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54F13" w:rsidR="00372EFA" w:rsidP="00372EFA" w:rsidRDefault="00372EFA" w14:paraId="47e95c8" w14:textId="47e95c8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F54F13">
        <w:rPr>
          <w:rFonts w:ascii="Arial" w:hAnsi="Arial" w:cs="Arial"/>
        </w:rPr>
        <w:t>REPUBLIKA HRVATSKA</w:t>
      </w:r>
    </w:p>
    <w:p w:rsidRPr="00F54F13" w:rsidR="00372EFA" w:rsidP="00372EFA" w:rsidRDefault="00372EFA">
      <w:pPr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>TRGOVAČKI SUD U RIJECI</w:t>
      </w:r>
    </w:p>
    <w:p w:rsidR="00A57A85" w:rsidP="00372EFA" w:rsidRDefault="00A57A85">
      <w:pPr>
        <w:jc w:val="both"/>
        <w:rPr>
          <w:rFonts w:ascii="Arial" w:hAnsi="Arial" w:cs="Arial"/>
        </w:rPr>
      </w:pPr>
    </w:p>
    <w:p w:rsidRPr="00F54F13" w:rsidR="00CB3AA0" w:rsidP="00372EFA" w:rsidRDefault="003613DF">
      <w:pPr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 xml:space="preserve">                 </w:t>
      </w:r>
      <w:r w:rsidRPr="00F54F13" w:rsidR="00372EFA">
        <w:rPr>
          <w:rFonts w:ascii="Arial" w:hAnsi="Arial" w:cs="Arial"/>
        </w:rPr>
        <w:tab/>
      </w:r>
      <w:r w:rsidRPr="00F54F13" w:rsidR="00A50C78">
        <w:rPr>
          <w:rFonts w:ascii="Arial" w:hAnsi="Arial" w:cs="Arial"/>
        </w:rPr>
        <w:tab/>
      </w:r>
      <w:r w:rsidRPr="00F54F13" w:rsidR="00A50C78">
        <w:rPr>
          <w:rFonts w:ascii="Arial" w:hAnsi="Arial" w:cs="Arial"/>
        </w:rPr>
        <w:tab/>
      </w:r>
      <w:r w:rsidRPr="00F54F13" w:rsidR="00A50C78">
        <w:rPr>
          <w:rFonts w:ascii="Arial" w:hAnsi="Arial" w:cs="Arial"/>
        </w:rPr>
        <w:tab/>
      </w:r>
      <w:r w:rsidRPr="00F54F13" w:rsidR="00A50C78">
        <w:rPr>
          <w:rFonts w:ascii="Arial" w:hAnsi="Arial" w:cs="Arial"/>
        </w:rPr>
        <w:tab/>
      </w:r>
      <w:r w:rsidRPr="00F54F13" w:rsidR="00A50C78">
        <w:rPr>
          <w:rFonts w:ascii="Arial" w:hAnsi="Arial" w:cs="Arial"/>
        </w:rPr>
        <w:tab/>
      </w:r>
      <w:r w:rsidRPr="00F54F13" w:rsidR="00A50C78">
        <w:rPr>
          <w:rFonts w:ascii="Arial" w:hAnsi="Arial" w:cs="Arial"/>
        </w:rPr>
        <w:tab/>
      </w:r>
      <w:r w:rsidRPr="00F54F13" w:rsidR="00A50C78">
        <w:rPr>
          <w:rFonts w:ascii="Arial" w:hAnsi="Arial" w:cs="Arial"/>
        </w:rPr>
        <w:tab/>
      </w:r>
      <w:r w:rsidRPr="00F54F13" w:rsidR="00A50C78">
        <w:rPr>
          <w:rFonts w:ascii="Arial" w:hAnsi="Arial" w:cs="Arial"/>
        </w:rPr>
        <w:tab/>
      </w:r>
    </w:p>
    <w:p w:rsidRPr="00F54F13" w:rsidR="00202242" w:rsidP="00202242" w:rsidRDefault="00202242">
      <w:pPr>
        <w:tabs>
          <w:tab w:val="left" w:pos="2512"/>
          <w:tab w:val="center" w:pos="4513"/>
        </w:tabs>
        <w:rPr>
          <w:rFonts w:ascii="Arial" w:hAnsi="Arial" w:cs="Arial"/>
          <w:bCs/>
        </w:rPr>
      </w:pPr>
      <w:r w:rsidRPr="00F54F13">
        <w:rPr>
          <w:rFonts w:ascii="Arial" w:hAnsi="Arial" w:cs="Arial"/>
          <w:bCs/>
        </w:rPr>
        <w:tab/>
      </w:r>
      <w:r w:rsidRPr="00F54F13">
        <w:rPr>
          <w:rFonts w:ascii="Arial" w:hAnsi="Arial" w:cs="Arial"/>
          <w:bCs/>
        </w:rPr>
        <w:tab/>
        <w:t>Z A P I S N I K</w:t>
      </w:r>
    </w:p>
    <w:p w:rsidRPr="00F54F13" w:rsidR="00202242" w:rsidP="00202242" w:rsidRDefault="00202242">
      <w:pPr>
        <w:jc w:val="center"/>
        <w:rPr>
          <w:rFonts w:ascii="Arial" w:hAnsi="Arial" w:cs="Arial"/>
          <w:bCs/>
        </w:rPr>
      </w:pPr>
      <w:r w:rsidRPr="00F54F13">
        <w:rPr>
          <w:rFonts w:ascii="Arial" w:hAnsi="Arial" w:cs="Arial"/>
          <w:bCs/>
        </w:rPr>
        <w:t xml:space="preserve">od </w:t>
      </w:r>
      <w:r w:rsidR="002F6C79">
        <w:rPr>
          <w:rFonts w:ascii="Arial" w:hAnsi="Arial" w:cs="Arial"/>
          <w:bCs/>
        </w:rPr>
        <w:t xml:space="preserve">2. veljače </w:t>
      </w:r>
      <w:r w:rsidRPr="00F54F13" w:rsidR="00102B9D">
        <w:rPr>
          <w:rFonts w:ascii="Arial" w:hAnsi="Arial" w:cs="Arial"/>
          <w:bCs/>
        </w:rPr>
        <w:t>20</w:t>
      </w:r>
      <w:r w:rsidRPr="00F54F13" w:rsidR="00B51F17">
        <w:rPr>
          <w:rFonts w:ascii="Arial" w:hAnsi="Arial" w:cs="Arial"/>
          <w:bCs/>
        </w:rPr>
        <w:t>2</w:t>
      </w:r>
      <w:r w:rsidR="002F6C79">
        <w:rPr>
          <w:rFonts w:ascii="Arial" w:hAnsi="Arial" w:cs="Arial"/>
          <w:bCs/>
        </w:rPr>
        <w:t>3</w:t>
      </w:r>
      <w:r w:rsidRPr="00F54F13">
        <w:rPr>
          <w:rFonts w:ascii="Arial" w:hAnsi="Arial" w:cs="Arial"/>
          <w:bCs/>
        </w:rPr>
        <w:t>.</w:t>
      </w:r>
    </w:p>
    <w:p w:rsidRPr="00F54F13" w:rsidR="00202242" w:rsidP="00202242" w:rsidRDefault="00202242">
      <w:pPr>
        <w:jc w:val="both"/>
        <w:rPr>
          <w:rFonts w:ascii="Arial" w:hAnsi="Arial" w:cs="Arial"/>
        </w:rPr>
      </w:pPr>
    </w:p>
    <w:p w:rsidRPr="00F54F13" w:rsidR="00202242" w:rsidP="00202242" w:rsidRDefault="00102B9D">
      <w:pPr>
        <w:jc w:val="center"/>
        <w:rPr>
          <w:rFonts w:ascii="Arial" w:hAnsi="Arial" w:cs="Arial"/>
          <w:bCs/>
        </w:rPr>
      </w:pPr>
      <w:r w:rsidRPr="00F54F13">
        <w:rPr>
          <w:rFonts w:ascii="Arial" w:hAnsi="Arial" w:cs="Arial"/>
        </w:rPr>
        <w:t xml:space="preserve">skupštine vjerovnika </w:t>
      </w:r>
      <w:r w:rsidRPr="0022441F" w:rsidR="0022441F">
        <w:rPr>
          <w:rFonts w:ascii="Arial" w:hAnsi="Arial" w:cs="Arial"/>
        </w:rPr>
        <w:t>u nastavljanju postupka radi naknadne diobe Stečajne mase iza MACON prateće i pomoćne djelatnosti u prometu, društvo s ograničenom odgovornošću u stečaju Pula, Giardini - Giardini 3, OIB: 64155858977, MBS: 040437695</w:t>
      </w:r>
    </w:p>
    <w:p w:rsidRPr="00F54F13" w:rsidR="006629C9" w:rsidP="00202242" w:rsidRDefault="006629C9">
      <w:pPr>
        <w:jc w:val="both"/>
        <w:rPr>
          <w:rFonts w:ascii="Arial" w:hAnsi="Arial" w:cs="Arial"/>
        </w:rPr>
      </w:pPr>
    </w:p>
    <w:p w:rsidRPr="00F54F13" w:rsidR="00202242" w:rsidP="00202242" w:rsidRDefault="00202242">
      <w:pPr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>OD SUDA PRISUTNI:</w:t>
      </w:r>
    </w:p>
    <w:p w:rsidR="004A1479" w:rsidP="00202242" w:rsidRDefault="00202242">
      <w:pPr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>Vera Jelenović, sudac</w:t>
      </w:r>
    </w:p>
    <w:p w:rsidRPr="00F54F13" w:rsidR="00202242" w:rsidP="00202242" w:rsidRDefault="00202242">
      <w:pPr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>Danijela Fumić, zapisničar</w:t>
      </w:r>
    </w:p>
    <w:p w:rsidRPr="00F54F13" w:rsidR="00202242" w:rsidP="00202242" w:rsidRDefault="0022441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Sara Ovuka</w:t>
      </w:r>
      <w:r w:rsidRPr="00F54F13" w:rsidR="00202242">
        <w:rPr>
          <w:rFonts w:ascii="Arial" w:hAnsi="Arial" w:cs="Arial"/>
        </w:rPr>
        <w:t>, stečajni upravitelj</w:t>
      </w:r>
    </w:p>
    <w:p w:rsidRPr="00F54F13" w:rsidR="00CB3AA0" w:rsidP="00372EFA" w:rsidRDefault="00CB3AA0">
      <w:pPr>
        <w:jc w:val="both"/>
        <w:rPr>
          <w:rFonts w:ascii="Arial" w:hAnsi="Arial" w:cs="Arial"/>
        </w:rPr>
      </w:pPr>
    </w:p>
    <w:p w:rsidRPr="00F54F13" w:rsidR="00372EFA" w:rsidP="00372EFA" w:rsidRDefault="00372EFA">
      <w:pPr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 xml:space="preserve">Početak u </w:t>
      </w:r>
      <w:r w:rsidR="002F6C79">
        <w:rPr>
          <w:rFonts w:ascii="Arial" w:hAnsi="Arial" w:cs="Arial"/>
        </w:rPr>
        <w:t>9</w:t>
      </w:r>
      <w:r w:rsidRPr="00F54F13" w:rsidR="004F4103">
        <w:rPr>
          <w:rFonts w:ascii="Arial" w:hAnsi="Arial" w:cs="Arial"/>
        </w:rPr>
        <w:t>,</w:t>
      </w:r>
      <w:r w:rsidRPr="00F54F13" w:rsidR="00202242">
        <w:rPr>
          <w:rFonts w:ascii="Arial" w:hAnsi="Arial" w:cs="Arial"/>
        </w:rPr>
        <w:t>0</w:t>
      </w:r>
      <w:r w:rsidRPr="00F54F13">
        <w:rPr>
          <w:rFonts w:ascii="Arial" w:hAnsi="Arial" w:cs="Arial"/>
        </w:rPr>
        <w:t>0 sati.</w:t>
      </w:r>
    </w:p>
    <w:p w:rsidRPr="00F54F13" w:rsidR="0026126D" w:rsidP="00372EFA" w:rsidRDefault="0026126D">
      <w:pPr>
        <w:jc w:val="both"/>
        <w:rPr>
          <w:rFonts w:ascii="Arial" w:hAnsi="Arial" w:cs="Arial"/>
        </w:rPr>
      </w:pPr>
    </w:p>
    <w:p w:rsidR="00A57A85" w:rsidP="00372EFA" w:rsidRDefault="00A57A85">
      <w:pPr>
        <w:jc w:val="both"/>
        <w:rPr>
          <w:rFonts w:ascii="Arial" w:hAnsi="Arial" w:cs="Arial"/>
        </w:rPr>
      </w:pPr>
    </w:p>
    <w:p w:rsidRPr="00F54F13" w:rsidR="00372EFA" w:rsidP="00372EFA" w:rsidRDefault="00372EFA">
      <w:pPr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>Utvrđuje se da su pristupili sljedeći vjerovnici:</w:t>
      </w:r>
    </w:p>
    <w:p w:rsidRPr="00F54F13" w:rsidR="00EF7F80" w:rsidP="00EF7F80" w:rsidRDefault="00EF7F80">
      <w:pPr>
        <w:jc w:val="both"/>
        <w:rPr>
          <w:rFonts w:ascii="Arial" w:hAnsi="Arial" w:cs="Arial"/>
        </w:rPr>
      </w:pPr>
    </w:p>
    <w:p w:rsidR="004C2795" w:rsidP="0022441F" w:rsidRDefault="0022441F">
      <w:pPr>
        <w:jc w:val="both"/>
        <w:rPr>
          <w:rFonts w:ascii="Arial" w:hAnsi="Arial" w:cs="Arial"/>
        </w:rPr>
      </w:pPr>
      <w:r w:rsidRPr="0022441F">
        <w:rPr>
          <w:rFonts w:ascii="Arial" w:hAnsi="Arial" w:cs="Arial"/>
        </w:rPr>
        <w:t xml:space="preserve">1. Grad Rijeka </w:t>
      </w:r>
      <w:r>
        <w:rPr>
          <w:rFonts w:ascii="Arial" w:hAnsi="Arial" w:cs="Arial"/>
        </w:rPr>
        <w:t xml:space="preserve">kojeg zastupa </w:t>
      </w:r>
      <w:r w:rsidR="00CF6E0B">
        <w:rPr>
          <w:rFonts w:ascii="Arial" w:hAnsi="Arial" w:cs="Arial"/>
        </w:rPr>
        <w:t>Eric Milisavljević</w:t>
      </w:r>
      <w:r w:rsidRPr="0022441F">
        <w:rPr>
          <w:rFonts w:ascii="Arial" w:hAnsi="Arial" w:cs="Arial"/>
        </w:rPr>
        <w:t xml:space="preserve"> odv. vježbeni</w:t>
      </w:r>
      <w:r w:rsidR="00CF6E0B">
        <w:rPr>
          <w:rFonts w:ascii="Arial" w:hAnsi="Arial" w:cs="Arial"/>
        </w:rPr>
        <w:t>k</w:t>
      </w:r>
      <w:r w:rsidRPr="0022441F">
        <w:rPr>
          <w:rFonts w:ascii="Arial" w:hAnsi="Arial" w:cs="Arial"/>
        </w:rPr>
        <w:t xml:space="preserve"> u OD Knežević i partneri, </w:t>
      </w:r>
      <w:r w:rsidR="00BE2C5B">
        <w:rPr>
          <w:rFonts w:ascii="Arial" w:hAnsi="Arial" w:cs="Arial"/>
        </w:rPr>
        <w:t>zamjenička punomoć dostavljena tijekom ročišta putem e-komunikacije</w:t>
      </w:r>
    </w:p>
    <w:p w:rsidR="0022441F" w:rsidP="004C2795" w:rsidRDefault="0022441F">
      <w:pPr>
        <w:jc w:val="right"/>
        <w:rPr>
          <w:rFonts w:ascii="Arial" w:hAnsi="Arial" w:cs="Arial"/>
        </w:rPr>
      </w:pPr>
      <w:r w:rsidRPr="0022441F">
        <w:rPr>
          <w:rFonts w:ascii="Arial" w:hAnsi="Arial" w:cs="Arial"/>
        </w:rPr>
        <w:t xml:space="preserve">                                                                        18.252,48 kn</w:t>
      </w:r>
    </w:p>
    <w:p w:rsidR="0022441F" w:rsidP="00E8466F" w:rsidRDefault="0022441F">
      <w:pPr>
        <w:jc w:val="right"/>
        <w:rPr>
          <w:rFonts w:ascii="Arial" w:hAnsi="Arial" w:cs="Arial"/>
        </w:rPr>
      </w:pPr>
      <w:r w:rsidRPr="0022441F">
        <w:rPr>
          <w:rFonts w:ascii="Arial" w:hAnsi="Arial" w:cs="Arial"/>
        </w:rPr>
        <w:t>5.115,79 kn</w:t>
      </w:r>
    </w:p>
    <w:p w:rsidRPr="0022441F" w:rsidR="00E8466F" w:rsidP="00E8466F" w:rsidRDefault="00E8466F">
      <w:pPr>
        <w:jc w:val="right"/>
        <w:rPr>
          <w:rFonts w:ascii="Arial" w:hAnsi="Arial" w:cs="Arial"/>
        </w:rPr>
      </w:pPr>
    </w:p>
    <w:p w:rsidR="004C2795" w:rsidP="00406DAC" w:rsidRDefault="0022441F">
      <w:pPr>
        <w:pStyle w:val="Default"/>
        <w:jc w:val="both"/>
      </w:pPr>
      <w:r w:rsidRPr="0022441F">
        <w:t>2. Siniša Mišković</w:t>
      </w:r>
      <w:r w:rsidR="00F15896">
        <w:t xml:space="preserve"> osobno uz punomoćnika</w:t>
      </w:r>
      <w:r w:rsidRPr="0022441F">
        <w:t xml:space="preserve"> </w:t>
      </w:r>
      <w:r w:rsidR="00F15896">
        <w:t xml:space="preserve">Tomislava Brguljana odvjetnika </w:t>
      </w:r>
      <w:r w:rsidRPr="0022441F">
        <w:t>u OD Vukić i partneri u  Rijeci, punomoć uz prijavu</w:t>
      </w:r>
    </w:p>
    <w:p w:rsidRPr="0022441F" w:rsidR="008A404A" w:rsidP="004C2795" w:rsidRDefault="0022441F">
      <w:pPr>
        <w:pStyle w:val="Default"/>
        <w:jc w:val="right"/>
      </w:pPr>
      <w:r w:rsidRPr="0022441F">
        <w:t xml:space="preserve">                                                                       106.162,38 kn</w:t>
      </w:r>
    </w:p>
    <w:p w:rsidRPr="0022441F" w:rsidR="0022441F" w:rsidP="0022441F" w:rsidRDefault="0022441F">
      <w:pPr>
        <w:autoSpaceDE w:val="false"/>
        <w:autoSpaceDN w:val="false"/>
        <w:adjustRightInd w:val="false"/>
        <w:jc w:val="right"/>
        <w:rPr>
          <w:rFonts w:ascii="Arial" w:hAnsi="Arial" w:cs="Arial"/>
          <w:color w:val="000000"/>
        </w:rPr>
      </w:pPr>
      <w:r w:rsidRPr="0022441F">
        <w:rPr>
          <w:rFonts w:ascii="Arial" w:hAnsi="Arial" w:cs="Arial"/>
          <w:color w:val="000000"/>
        </w:rPr>
        <w:t>103.705,00 kn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1263"/>
      </w:tblGrid>
      <w:tr w:rsidRPr="0022441F" w:rsidR="0022441F">
        <w:trPr>
          <w:trHeight w:val="100"/>
        </w:trPr>
        <w:tc>
          <w:tcPr>
            <w:tcW w:w="1263" w:type="dxa"/>
          </w:tcPr>
          <w:p w:rsidRPr="0022441F" w:rsidR="0022441F" w:rsidP="0022441F" w:rsidRDefault="0022441F">
            <w:pPr>
              <w:autoSpaceDE w:val="false"/>
              <w:autoSpaceDN w:val="false"/>
              <w:adjustRightInd w:val="false"/>
              <w:rPr>
                <w:color w:val="000000"/>
                <w:sz w:val="22"/>
                <w:szCs w:val="22"/>
              </w:rPr>
            </w:pPr>
          </w:p>
        </w:tc>
      </w:tr>
    </w:tbl>
    <w:p w:rsidR="00CF6E0B" w:rsidP="005C7A02" w:rsidRDefault="00CF6E0B">
      <w:pPr>
        <w:jc w:val="both"/>
        <w:rPr>
          <w:rFonts w:ascii="Arial" w:hAnsi="Arial" w:cs="Arial"/>
        </w:rPr>
      </w:pPr>
    </w:p>
    <w:p w:rsidRPr="00F54F13" w:rsidR="005C7A02" w:rsidP="005C7A02" w:rsidRDefault="005C7A02">
      <w:pPr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>Utvrđuje se da je sud na prijedlog stečajnog upravitelja sazvao Skupštinu vjerovnika stečajnog dužnika s predloženim dnevnim redom.</w:t>
      </w:r>
    </w:p>
    <w:p w:rsidR="00A57A85" w:rsidP="000C54C9" w:rsidRDefault="00A57A85">
      <w:pPr>
        <w:jc w:val="both"/>
        <w:rPr>
          <w:rFonts w:ascii="Arial" w:hAnsi="Arial" w:cs="Arial"/>
        </w:rPr>
      </w:pPr>
    </w:p>
    <w:p w:rsidRPr="00F54F13" w:rsidR="005C7A02" w:rsidP="000C54C9" w:rsidRDefault="005C7A02">
      <w:pPr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>Utvrđuje se da je poziv za skupštinu vjerovnika za</w:t>
      </w:r>
      <w:r w:rsidR="000C54C9">
        <w:rPr>
          <w:rFonts w:ascii="Arial" w:hAnsi="Arial" w:cs="Arial"/>
        </w:rPr>
        <w:t xml:space="preserve"> 19. siječnja 2023.</w:t>
      </w:r>
      <w:r w:rsidRPr="00F54F13">
        <w:rPr>
          <w:rFonts w:ascii="Arial" w:hAnsi="Arial" w:cs="Arial"/>
        </w:rPr>
        <w:t xml:space="preserve"> sa dnevnim redom javno priopćen na način da je istaknut na mrežnoj stranici e-Oglasna ploča sudova dana </w:t>
      </w:r>
      <w:r w:rsidR="000C54C9">
        <w:rPr>
          <w:rFonts w:ascii="Arial" w:hAnsi="Arial" w:cs="Arial"/>
        </w:rPr>
        <w:t>12. prosinca</w:t>
      </w:r>
      <w:r w:rsidRPr="00F54F13">
        <w:rPr>
          <w:rFonts w:ascii="Arial" w:hAnsi="Arial" w:cs="Arial"/>
        </w:rPr>
        <w:t xml:space="preserve"> 2022. </w:t>
      </w:r>
      <w:r w:rsidR="000C54C9">
        <w:rPr>
          <w:rFonts w:ascii="Arial" w:hAnsi="Arial" w:cs="Arial"/>
        </w:rPr>
        <w:t xml:space="preserve">Zaključkom od </w:t>
      </w:r>
      <w:r w:rsidRPr="000C54C9" w:rsidR="000C54C9">
        <w:rPr>
          <w:rFonts w:ascii="Arial" w:hAnsi="Arial" w:cs="Arial"/>
        </w:rPr>
        <w:t>30. prosinca 2022.</w:t>
      </w:r>
      <w:r w:rsidR="000C54C9">
        <w:rPr>
          <w:rFonts w:ascii="Arial" w:hAnsi="Arial" w:cs="Arial"/>
        </w:rPr>
        <w:t xml:space="preserve"> odgođena je navedena skupština vjerovnika </w:t>
      </w:r>
      <w:r w:rsidRPr="000C54C9" w:rsidR="000C54C9">
        <w:rPr>
          <w:rFonts w:ascii="Arial" w:hAnsi="Arial" w:cs="Arial"/>
        </w:rPr>
        <w:t>sa dana 19. siječnja 2023. u 9,00 sati za dan</w:t>
      </w:r>
      <w:r w:rsidR="000C54C9">
        <w:rPr>
          <w:rFonts w:ascii="Arial" w:hAnsi="Arial" w:cs="Arial"/>
        </w:rPr>
        <w:t xml:space="preserve"> </w:t>
      </w:r>
      <w:r w:rsidRPr="000C54C9" w:rsidR="000C54C9">
        <w:rPr>
          <w:rFonts w:ascii="Arial" w:hAnsi="Arial" w:cs="Arial"/>
        </w:rPr>
        <w:t>2. veljače 2023. u 9,00 sati</w:t>
      </w:r>
      <w:r w:rsidR="00A57A85">
        <w:rPr>
          <w:rFonts w:ascii="Arial" w:hAnsi="Arial" w:cs="Arial"/>
        </w:rPr>
        <w:t>.</w:t>
      </w:r>
    </w:p>
    <w:p w:rsidR="005C7A02" w:rsidP="005C7A02" w:rsidRDefault="005C7A02">
      <w:pPr>
        <w:jc w:val="both"/>
        <w:rPr>
          <w:rFonts w:ascii="Arial" w:hAnsi="Arial" w:cs="Arial"/>
        </w:rPr>
      </w:pPr>
    </w:p>
    <w:p w:rsidRPr="00F54F13" w:rsidR="005C7A02" w:rsidP="005C7A02" w:rsidRDefault="005C7A02">
      <w:pPr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>Utvrđuje se da je dnevni red današnje skupštine vjerovnika:</w:t>
      </w:r>
    </w:p>
    <w:p w:rsidRPr="000C54C9" w:rsidR="000C54C9" w:rsidP="000C54C9" w:rsidRDefault="000C54C9">
      <w:pPr>
        <w:jc w:val="both"/>
        <w:rPr>
          <w:rFonts w:ascii="Arial" w:hAnsi="Arial" w:cs="Arial"/>
        </w:rPr>
      </w:pPr>
      <w:r w:rsidRPr="000C54C9">
        <w:rPr>
          <w:rFonts w:ascii="Arial" w:hAnsi="Arial" w:cs="Arial"/>
        </w:rPr>
        <w:t>1. Donošenje odluke o unovčenju nekretnina u vlasništvu stečajnog dužnika;</w:t>
      </w:r>
    </w:p>
    <w:p w:rsidR="008561DD" w:rsidP="000C54C9" w:rsidRDefault="000C54C9">
      <w:pPr>
        <w:jc w:val="both"/>
        <w:rPr>
          <w:rFonts w:ascii="Arial" w:hAnsi="Arial" w:cs="Arial"/>
        </w:rPr>
      </w:pPr>
      <w:r w:rsidRPr="000C54C9">
        <w:rPr>
          <w:rFonts w:ascii="Arial" w:hAnsi="Arial" w:cs="Arial"/>
        </w:rPr>
        <w:t>2. Razno</w:t>
      </w:r>
    </w:p>
    <w:p w:rsidR="00A57A85" w:rsidP="000C54C9" w:rsidRDefault="00A57A85">
      <w:pPr>
        <w:jc w:val="both"/>
        <w:rPr>
          <w:rFonts w:ascii="Arial" w:hAnsi="Arial" w:cs="Arial"/>
        </w:rPr>
      </w:pPr>
    </w:p>
    <w:p w:rsidR="00D413E2" w:rsidP="000C54C9" w:rsidRDefault="00A31F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Prije prelaska na raspravljanje po dnevnom redu odvjetnik Tomislav Brguljan predaje u spis dokaze o podmirenju vjerovnika i to i vjerovnika stečajne mase (uplata RIJEKA STANU  koja glasi na stambenu zgradu Nikole Tesle 9, uplata ENERGU d.o.o., isplata prihoda od spomeničke rente), te uplata GRADU RIJECI.</w:t>
      </w:r>
      <w:r w:rsidR="00E31300">
        <w:rPr>
          <w:rFonts w:ascii="Arial" w:hAnsi="Arial" w:cs="Arial"/>
        </w:rPr>
        <w:t xml:space="preserve"> Ističe da je u tijeku </w:t>
      </w:r>
      <w:r w:rsidR="00E31300">
        <w:rPr>
          <w:rFonts w:ascii="Arial" w:hAnsi="Arial" w:cs="Arial"/>
        </w:rPr>
        <w:lastRenderedPageBreak/>
        <w:t>izdavanje po javnom bilježniku ovjerovljene dokumentacije, te predlaže odgodu raspravljanja na današnjoj skupštini vjerovnika s obzirom na opisane postupke.</w:t>
      </w:r>
    </w:p>
    <w:p w:rsidR="00D413E2" w:rsidP="000C54C9" w:rsidRDefault="00D413E2">
      <w:pPr>
        <w:jc w:val="both"/>
        <w:rPr>
          <w:rFonts w:ascii="Arial" w:hAnsi="Arial" w:cs="Arial"/>
        </w:rPr>
      </w:pPr>
    </w:p>
    <w:p w:rsidR="00A31F83" w:rsidP="000C54C9" w:rsidRDefault="00D413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GRAD RIJEKA suglasan je s prijedlogom za odgodu raspravljanja na </w:t>
      </w:r>
      <w:r w:rsidR="009D7268">
        <w:rPr>
          <w:rFonts w:ascii="Arial" w:hAnsi="Arial" w:cs="Arial"/>
        </w:rPr>
        <w:t>današnjoj skupštini vjerovnika, kao i stečajni upravitelj.</w:t>
      </w:r>
      <w:r w:rsidR="00A31F83">
        <w:rPr>
          <w:rFonts w:ascii="Arial" w:hAnsi="Arial" w:cs="Arial"/>
        </w:rPr>
        <w:t xml:space="preserve">  </w:t>
      </w:r>
    </w:p>
    <w:p w:rsidR="00A31F83" w:rsidP="000C54C9" w:rsidRDefault="00A31F83">
      <w:pPr>
        <w:jc w:val="both"/>
        <w:rPr>
          <w:rFonts w:ascii="Arial" w:hAnsi="Arial" w:cs="Arial"/>
        </w:rPr>
      </w:pPr>
    </w:p>
    <w:p w:rsidRPr="00945054" w:rsidR="00945054" w:rsidP="00954743" w:rsidRDefault="00945054">
      <w:pPr>
        <w:rPr>
          <w:rFonts w:ascii="Arial" w:hAnsi="Arial" w:cs="Arial"/>
        </w:rPr>
      </w:pPr>
      <w:r w:rsidRPr="00945054">
        <w:rPr>
          <w:rFonts w:ascii="Arial" w:hAnsi="Arial" w:cs="Arial"/>
        </w:rPr>
        <w:t xml:space="preserve">Sud donosi </w:t>
      </w:r>
    </w:p>
    <w:p w:rsidRPr="00945054" w:rsidR="00945054" w:rsidP="00954743" w:rsidRDefault="00945054">
      <w:pPr>
        <w:rPr>
          <w:rFonts w:ascii="Arial" w:hAnsi="Arial" w:cs="Arial"/>
        </w:rPr>
      </w:pPr>
    </w:p>
    <w:p w:rsidRPr="00945054" w:rsidR="00945054" w:rsidP="00954743" w:rsidRDefault="00945054">
      <w:pPr>
        <w:jc w:val="center"/>
        <w:rPr>
          <w:rFonts w:ascii="Arial" w:hAnsi="Arial" w:cs="Arial"/>
        </w:rPr>
      </w:pPr>
      <w:r w:rsidRPr="00945054">
        <w:rPr>
          <w:rFonts w:ascii="Arial" w:hAnsi="Arial" w:cs="Arial"/>
        </w:rPr>
        <w:t>r j e š e n j e</w:t>
      </w:r>
    </w:p>
    <w:p w:rsidRPr="00945054" w:rsidR="00945054" w:rsidP="00954743" w:rsidRDefault="00945054">
      <w:pPr>
        <w:jc w:val="both"/>
        <w:rPr>
          <w:rFonts w:ascii="Arial" w:hAnsi="Arial" w:cs="Arial"/>
        </w:rPr>
      </w:pPr>
    </w:p>
    <w:p w:rsidRPr="00945054" w:rsidR="00945054" w:rsidP="00954743" w:rsidRDefault="00945054">
      <w:pPr>
        <w:jc w:val="both"/>
        <w:rPr>
          <w:rFonts w:ascii="Arial" w:hAnsi="Arial" w:cs="Arial"/>
        </w:rPr>
      </w:pPr>
      <w:r w:rsidRPr="00945054">
        <w:rPr>
          <w:rFonts w:ascii="Arial" w:hAnsi="Arial" w:cs="Arial"/>
        </w:rPr>
        <w:tab/>
        <w:t>Odgađa se daljnje raspravljanje na današnj</w:t>
      </w:r>
      <w:r w:rsidR="00E8774D">
        <w:rPr>
          <w:rFonts w:ascii="Arial" w:hAnsi="Arial" w:cs="Arial"/>
        </w:rPr>
        <w:t>oj skupštini vjerovnika</w:t>
      </w:r>
      <w:r w:rsidR="00514BDE">
        <w:rPr>
          <w:rFonts w:ascii="Arial" w:hAnsi="Arial" w:cs="Arial"/>
        </w:rPr>
        <w:t xml:space="preserve"> </w:t>
      </w:r>
      <w:r w:rsidRPr="00945054">
        <w:rPr>
          <w:rFonts w:ascii="Arial" w:hAnsi="Arial" w:cs="Arial"/>
        </w:rPr>
        <w:t xml:space="preserve">za </w:t>
      </w:r>
    </w:p>
    <w:p w:rsidRPr="00945054" w:rsidR="00945054" w:rsidP="00954743" w:rsidRDefault="00945054">
      <w:pPr>
        <w:jc w:val="both"/>
        <w:rPr>
          <w:rFonts w:ascii="Arial" w:hAnsi="Arial" w:cs="Arial"/>
        </w:rPr>
      </w:pPr>
    </w:p>
    <w:p w:rsidRPr="00945054" w:rsidR="00945054" w:rsidP="00954743" w:rsidRDefault="00055AC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16. ožujka </w:t>
      </w:r>
      <w:r w:rsidR="00945054">
        <w:rPr>
          <w:rFonts w:ascii="Arial" w:hAnsi="Arial" w:cs="Arial"/>
        </w:rPr>
        <w:t>2023</w:t>
      </w:r>
      <w:r w:rsidRPr="00945054" w:rsidR="00945054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10</w:t>
      </w:r>
      <w:r w:rsidRPr="00945054" w:rsidR="00945054">
        <w:rPr>
          <w:rFonts w:ascii="Arial" w:hAnsi="Arial" w:cs="Arial"/>
        </w:rPr>
        <w:t>,00 sati</w:t>
      </w:r>
    </w:p>
    <w:p w:rsidRPr="00945054" w:rsidR="00945054" w:rsidP="00954743" w:rsidRDefault="00945054">
      <w:pPr>
        <w:jc w:val="both"/>
        <w:rPr>
          <w:rFonts w:ascii="Arial" w:hAnsi="Arial" w:cs="Arial"/>
        </w:rPr>
      </w:pPr>
    </w:p>
    <w:p w:rsidRPr="00945054" w:rsidR="00945054" w:rsidP="00954743" w:rsidRDefault="00945054">
      <w:pPr>
        <w:jc w:val="both"/>
        <w:rPr>
          <w:rFonts w:ascii="Arial" w:hAnsi="Arial" w:cs="Arial"/>
        </w:rPr>
      </w:pPr>
      <w:r w:rsidRPr="00945054">
        <w:rPr>
          <w:rFonts w:ascii="Arial" w:hAnsi="Arial" w:cs="Arial"/>
        </w:rPr>
        <w:t>u prostorijama Trgovačkog suda u Rijeci, Zadarska ulica 1 i 3, sudnica broj 3, I kat.</w:t>
      </w:r>
    </w:p>
    <w:p w:rsidRPr="00945054" w:rsidR="00945054" w:rsidP="00022135" w:rsidRDefault="00945054">
      <w:pPr>
        <w:rPr>
          <w:rFonts w:ascii="Arial" w:hAnsi="Arial" w:cs="Arial"/>
        </w:rPr>
      </w:pPr>
    </w:p>
    <w:p w:rsidR="00F61875" w:rsidP="00B51F17" w:rsidRDefault="00F61875">
      <w:pPr>
        <w:ind w:left="708" w:firstLine="708"/>
        <w:jc w:val="both"/>
        <w:rPr>
          <w:rFonts w:ascii="Arial" w:hAnsi="Arial" w:cs="Arial"/>
        </w:rPr>
      </w:pPr>
    </w:p>
    <w:p w:rsidRPr="00F54F13" w:rsidR="00372EFA" w:rsidP="005674D5" w:rsidRDefault="00372EFA">
      <w:pPr>
        <w:ind w:left="708" w:hanging="708"/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 xml:space="preserve">Dovršeno u </w:t>
      </w:r>
      <w:r w:rsidR="00A57A85">
        <w:rPr>
          <w:rFonts w:ascii="Arial" w:hAnsi="Arial" w:cs="Arial"/>
        </w:rPr>
        <w:t>9</w:t>
      </w:r>
      <w:r w:rsidR="0022441F">
        <w:rPr>
          <w:rFonts w:ascii="Arial" w:hAnsi="Arial" w:cs="Arial"/>
        </w:rPr>
        <w:t>,</w:t>
      </w:r>
      <w:r w:rsidR="00A57A85">
        <w:rPr>
          <w:rFonts w:ascii="Arial" w:hAnsi="Arial" w:cs="Arial"/>
        </w:rPr>
        <w:t>0</w:t>
      </w:r>
      <w:r w:rsidR="00506D95">
        <w:rPr>
          <w:rFonts w:ascii="Arial" w:hAnsi="Arial" w:cs="Arial"/>
        </w:rPr>
        <w:t>8</w:t>
      </w:r>
      <w:r w:rsidRPr="00F54F13" w:rsidR="0083385A">
        <w:rPr>
          <w:rFonts w:ascii="Arial" w:hAnsi="Arial" w:cs="Arial"/>
        </w:rPr>
        <w:t xml:space="preserve"> </w:t>
      </w:r>
      <w:r w:rsidRPr="00F54F13">
        <w:rPr>
          <w:rFonts w:ascii="Arial" w:hAnsi="Arial" w:cs="Arial"/>
        </w:rPr>
        <w:t>sati.</w:t>
      </w:r>
    </w:p>
    <w:p w:rsidRPr="00F54F13" w:rsidR="00F61875" w:rsidP="00372EFA" w:rsidRDefault="00F61875">
      <w:pPr>
        <w:ind w:left="708" w:firstLine="708"/>
        <w:jc w:val="both"/>
        <w:rPr>
          <w:rFonts w:ascii="Arial" w:hAnsi="Arial" w:cs="Arial"/>
        </w:rPr>
      </w:pPr>
    </w:p>
    <w:p w:rsidRPr="00F54F13" w:rsidR="00556F1F" w:rsidP="00556F1F" w:rsidRDefault="00556F1F">
      <w:pPr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ab/>
      </w:r>
      <w:r w:rsidRPr="00F54F13">
        <w:rPr>
          <w:rFonts w:ascii="Arial" w:hAnsi="Arial" w:cs="Arial"/>
        </w:rPr>
        <w:tab/>
      </w:r>
      <w:r w:rsidRPr="00F54F13">
        <w:rPr>
          <w:rFonts w:ascii="Arial" w:hAnsi="Arial" w:cs="Arial"/>
        </w:rPr>
        <w:tab/>
      </w:r>
      <w:r w:rsidRPr="00F54F13">
        <w:rPr>
          <w:rFonts w:ascii="Arial" w:hAnsi="Arial" w:cs="Arial"/>
        </w:rPr>
        <w:tab/>
      </w:r>
      <w:r w:rsidRPr="00F54F13">
        <w:rPr>
          <w:rFonts w:ascii="Arial" w:hAnsi="Arial" w:cs="Arial"/>
        </w:rPr>
        <w:tab/>
        <w:t>S</w:t>
      </w:r>
      <w:r w:rsidR="00B33533">
        <w:rPr>
          <w:rFonts w:ascii="Arial" w:hAnsi="Arial" w:cs="Arial"/>
        </w:rPr>
        <w:t>u</w:t>
      </w:r>
      <w:r w:rsidRPr="00F54F13">
        <w:rPr>
          <w:rFonts w:ascii="Arial" w:hAnsi="Arial" w:cs="Arial"/>
        </w:rPr>
        <w:t xml:space="preserve">dac </w:t>
      </w:r>
      <w:r w:rsidRPr="00F54F13" w:rsidR="003A5D5B">
        <w:rPr>
          <w:rFonts w:ascii="Arial" w:hAnsi="Arial" w:cs="Arial"/>
        </w:rPr>
        <w:t xml:space="preserve">       </w:t>
      </w:r>
      <w:r w:rsidR="00B33533">
        <w:rPr>
          <w:rFonts w:ascii="Arial" w:hAnsi="Arial" w:cs="Arial"/>
        </w:rPr>
        <w:t xml:space="preserve">        </w:t>
      </w:r>
      <w:r w:rsidRPr="00F54F13" w:rsidR="003A5D5B">
        <w:rPr>
          <w:rFonts w:ascii="Arial" w:hAnsi="Arial" w:cs="Arial"/>
        </w:rPr>
        <w:t xml:space="preserve">  </w:t>
      </w:r>
      <w:r w:rsidR="00406DAC">
        <w:rPr>
          <w:rFonts w:ascii="Arial" w:hAnsi="Arial" w:cs="Arial"/>
        </w:rPr>
        <w:t xml:space="preserve">          </w:t>
      </w:r>
      <w:r w:rsidRPr="00F54F13">
        <w:rPr>
          <w:rFonts w:ascii="Arial" w:hAnsi="Arial" w:cs="Arial"/>
        </w:rPr>
        <w:t>Stečajni upravitelj</w:t>
      </w:r>
    </w:p>
    <w:p w:rsidRPr="00F54F13" w:rsidR="00556F1F" w:rsidP="00556F1F" w:rsidRDefault="00556F1F">
      <w:pPr>
        <w:jc w:val="both"/>
        <w:rPr>
          <w:rFonts w:ascii="Arial" w:hAnsi="Arial" w:cs="Arial"/>
        </w:rPr>
      </w:pPr>
    </w:p>
    <w:p w:rsidRPr="00F54F13" w:rsidR="00B51F17" w:rsidP="00556F1F" w:rsidRDefault="00B51F17">
      <w:pPr>
        <w:jc w:val="both"/>
        <w:rPr>
          <w:rFonts w:ascii="Arial" w:hAnsi="Arial" w:cs="Arial"/>
        </w:rPr>
      </w:pPr>
    </w:p>
    <w:p w:rsidRPr="00F54F13" w:rsidR="0026126D" w:rsidP="00556F1F" w:rsidRDefault="0026126D">
      <w:pPr>
        <w:jc w:val="both"/>
        <w:rPr>
          <w:rFonts w:ascii="Arial" w:hAnsi="Arial" w:cs="Arial"/>
        </w:rPr>
      </w:pPr>
    </w:p>
    <w:p w:rsidRPr="00F54F13" w:rsidR="0026126D" w:rsidP="00556F1F" w:rsidRDefault="0026126D">
      <w:pPr>
        <w:jc w:val="both"/>
        <w:rPr>
          <w:rFonts w:ascii="Arial" w:hAnsi="Arial" w:cs="Arial"/>
        </w:rPr>
      </w:pPr>
    </w:p>
    <w:p w:rsidRPr="00F54F13" w:rsidR="0026126D" w:rsidP="00556F1F" w:rsidRDefault="0026126D">
      <w:pPr>
        <w:jc w:val="both"/>
        <w:rPr>
          <w:rFonts w:ascii="Arial" w:hAnsi="Arial" w:cs="Arial"/>
        </w:rPr>
      </w:pPr>
    </w:p>
    <w:p w:rsidRPr="00F54F13" w:rsidR="00647055" w:rsidP="00556F1F" w:rsidRDefault="00556F1F">
      <w:pPr>
        <w:jc w:val="both"/>
        <w:rPr>
          <w:rFonts w:ascii="Arial" w:hAnsi="Arial" w:cs="Arial"/>
        </w:rPr>
      </w:pPr>
      <w:r w:rsidRPr="00F54F13">
        <w:rPr>
          <w:rFonts w:ascii="Arial" w:hAnsi="Arial" w:cs="Arial"/>
        </w:rPr>
        <w:tab/>
      </w:r>
      <w:r w:rsidRPr="00F54F13">
        <w:rPr>
          <w:rFonts w:ascii="Arial" w:hAnsi="Arial" w:cs="Arial"/>
        </w:rPr>
        <w:tab/>
      </w:r>
      <w:r w:rsidRPr="00F54F13">
        <w:rPr>
          <w:rFonts w:ascii="Arial" w:hAnsi="Arial" w:cs="Arial"/>
        </w:rPr>
        <w:tab/>
      </w:r>
      <w:r w:rsidRPr="00F54F13">
        <w:rPr>
          <w:rFonts w:ascii="Arial" w:hAnsi="Arial" w:cs="Arial"/>
        </w:rPr>
        <w:tab/>
        <w:t xml:space="preserve">            Zapisničar        </w:t>
      </w:r>
      <w:r w:rsidRPr="00F54F13">
        <w:rPr>
          <w:rFonts w:ascii="Arial" w:hAnsi="Arial" w:cs="Arial"/>
        </w:rPr>
        <w:tab/>
      </w:r>
      <w:r w:rsidRPr="00F54F13">
        <w:rPr>
          <w:rFonts w:ascii="Arial" w:hAnsi="Arial" w:cs="Arial"/>
        </w:rPr>
        <w:tab/>
        <w:t xml:space="preserve">  Stranke   </w:t>
      </w:r>
    </w:p>
    <w:sectPr w:rsidRPr="00F54F13" w:rsidR="00647055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6402" w:rsidRDefault="00306402">
      <w:r>
        <w:separator/>
      </w:r>
    </w:p>
  </w:endnote>
  <w:endnote w:type="continuationSeparator" w:id="0">
    <w:p w:rsidR="00306402" w:rsidRDefault="003064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1875" w:rsidRDefault="00F61875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61875" w:rsidRDefault="00F61875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1875" w:rsidRDefault="00F61875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7F55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F61875" w:rsidRDefault="00F6187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6402" w:rsidRDefault="00306402">
      <w:r>
        <w:separator/>
      </w:r>
    </w:p>
  </w:footnote>
  <w:footnote w:type="continuationSeparator" w:id="0">
    <w:p w:rsidR="00306402" w:rsidRDefault="003064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A5D5B" w:rsidR="00B51F17" w:rsidP="00B51F17" w:rsidRDefault="00B51F17">
    <w:pPr>
      <w:pStyle w:val="Zaglavlje"/>
      <w:jc w:val="right"/>
      <w:rPr>
        <w:rFonts w:ascii="Arial" w:hAnsi="Arial" w:cs="Arial"/>
      </w:rPr>
    </w:pPr>
    <w:r w:rsidRPr="003A5D5B">
      <w:rPr>
        <w:rFonts w:ascii="Arial" w:hAnsi="Arial" w:cs="Arial"/>
      </w:rPr>
      <w:t>Posl.br. 14. St-</w:t>
    </w:r>
    <w:r w:rsidR="00017969">
      <w:rPr>
        <w:rFonts w:ascii="Arial" w:hAnsi="Arial" w:cs="Arial"/>
      </w:rPr>
      <w:t>45</w:t>
    </w:r>
    <w:r w:rsidR="00AB3137">
      <w:rPr>
        <w:rFonts w:ascii="Arial" w:hAnsi="Arial" w:cs="Arial"/>
      </w:rPr>
      <w:t>/20</w:t>
    </w:r>
    <w:r w:rsidR="00017969">
      <w:rPr>
        <w:rFonts w:ascii="Arial" w:hAnsi="Arial" w:cs="Arial"/>
      </w:rPr>
      <w:t>22</w:t>
    </w:r>
  </w:p>
  <w:p w:rsidRPr="003A5D5B" w:rsidR="00B51F17" w:rsidRDefault="00B51F17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C44AF"/>
    <w:multiLevelType w:val="hybridMultilevel"/>
    <w:tmpl w:val="D76E3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577D"/>
    <w:rsid w:val="000167C8"/>
    <w:rsid w:val="00017969"/>
    <w:rsid w:val="00017D8C"/>
    <w:rsid w:val="00017F55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05B6"/>
    <w:rsid w:val="00041043"/>
    <w:rsid w:val="00041E49"/>
    <w:rsid w:val="00042A66"/>
    <w:rsid w:val="0004671A"/>
    <w:rsid w:val="0005024F"/>
    <w:rsid w:val="00052D7F"/>
    <w:rsid w:val="00053D05"/>
    <w:rsid w:val="00053ED7"/>
    <w:rsid w:val="00055ACF"/>
    <w:rsid w:val="00056782"/>
    <w:rsid w:val="00056916"/>
    <w:rsid w:val="0005750F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05C1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54C9"/>
    <w:rsid w:val="000C6A60"/>
    <w:rsid w:val="000C6E28"/>
    <w:rsid w:val="000C73CD"/>
    <w:rsid w:val="000D34C6"/>
    <w:rsid w:val="000D38C1"/>
    <w:rsid w:val="000D586D"/>
    <w:rsid w:val="000D653A"/>
    <w:rsid w:val="000D6E84"/>
    <w:rsid w:val="000E05E0"/>
    <w:rsid w:val="000E42C2"/>
    <w:rsid w:val="000E6BB4"/>
    <w:rsid w:val="000E70A2"/>
    <w:rsid w:val="000F0F79"/>
    <w:rsid w:val="000F3AC5"/>
    <w:rsid w:val="000F4DC1"/>
    <w:rsid w:val="000F7662"/>
    <w:rsid w:val="00100AE8"/>
    <w:rsid w:val="00102B9D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468F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78D"/>
    <w:rsid w:val="001B63CC"/>
    <w:rsid w:val="001B67DF"/>
    <w:rsid w:val="001C2C82"/>
    <w:rsid w:val="001C2F51"/>
    <w:rsid w:val="001C2F77"/>
    <w:rsid w:val="001C4D21"/>
    <w:rsid w:val="001C5D97"/>
    <w:rsid w:val="001C645A"/>
    <w:rsid w:val="001C69EB"/>
    <w:rsid w:val="001D016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E7B47"/>
    <w:rsid w:val="001F0A6D"/>
    <w:rsid w:val="001F166A"/>
    <w:rsid w:val="001F4907"/>
    <w:rsid w:val="001F6500"/>
    <w:rsid w:val="001F6E48"/>
    <w:rsid w:val="00201715"/>
    <w:rsid w:val="00201E6E"/>
    <w:rsid w:val="00202242"/>
    <w:rsid w:val="00203C3D"/>
    <w:rsid w:val="002051FF"/>
    <w:rsid w:val="00207F64"/>
    <w:rsid w:val="00216BBD"/>
    <w:rsid w:val="002210A1"/>
    <w:rsid w:val="00221B84"/>
    <w:rsid w:val="0022441F"/>
    <w:rsid w:val="002247EB"/>
    <w:rsid w:val="00226D90"/>
    <w:rsid w:val="0022792A"/>
    <w:rsid w:val="00231324"/>
    <w:rsid w:val="00232EB1"/>
    <w:rsid w:val="00233B41"/>
    <w:rsid w:val="0023602B"/>
    <w:rsid w:val="00236311"/>
    <w:rsid w:val="002366B8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26D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5DB6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C79"/>
    <w:rsid w:val="002F7C86"/>
    <w:rsid w:val="00300144"/>
    <w:rsid w:val="003004B2"/>
    <w:rsid w:val="00300CEF"/>
    <w:rsid w:val="00300DA2"/>
    <w:rsid w:val="00301105"/>
    <w:rsid w:val="0030601D"/>
    <w:rsid w:val="003060AB"/>
    <w:rsid w:val="00306402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A0A"/>
    <w:rsid w:val="00350E3D"/>
    <w:rsid w:val="00351350"/>
    <w:rsid w:val="003540C6"/>
    <w:rsid w:val="003553E9"/>
    <w:rsid w:val="00355EBC"/>
    <w:rsid w:val="003561B9"/>
    <w:rsid w:val="003564EF"/>
    <w:rsid w:val="00357987"/>
    <w:rsid w:val="00360155"/>
    <w:rsid w:val="003605AF"/>
    <w:rsid w:val="00360C05"/>
    <w:rsid w:val="003613DF"/>
    <w:rsid w:val="0036677A"/>
    <w:rsid w:val="00366D76"/>
    <w:rsid w:val="0036745E"/>
    <w:rsid w:val="00372961"/>
    <w:rsid w:val="00372EFA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5D5B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23C4"/>
    <w:rsid w:val="003C316F"/>
    <w:rsid w:val="003C4067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E5A"/>
    <w:rsid w:val="003F2FF2"/>
    <w:rsid w:val="003F4CC8"/>
    <w:rsid w:val="003F4EF6"/>
    <w:rsid w:val="003F558D"/>
    <w:rsid w:val="003F57EC"/>
    <w:rsid w:val="003F5A1B"/>
    <w:rsid w:val="003F65DC"/>
    <w:rsid w:val="003F6899"/>
    <w:rsid w:val="003F70F7"/>
    <w:rsid w:val="004001D5"/>
    <w:rsid w:val="00400C49"/>
    <w:rsid w:val="00401962"/>
    <w:rsid w:val="00401A0E"/>
    <w:rsid w:val="00404894"/>
    <w:rsid w:val="004051A6"/>
    <w:rsid w:val="004059BB"/>
    <w:rsid w:val="00406DAC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42E"/>
    <w:rsid w:val="004608B5"/>
    <w:rsid w:val="00460F03"/>
    <w:rsid w:val="00463CBB"/>
    <w:rsid w:val="00465F0D"/>
    <w:rsid w:val="004700DC"/>
    <w:rsid w:val="00471C7E"/>
    <w:rsid w:val="00472246"/>
    <w:rsid w:val="00474305"/>
    <w:rsid w:val="00474786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1479"/>
    <w:rsid w:val="004A265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795"/>
    <w:rsid w:val="004C2A5F"/>
    <w:rsid w:val="004C3098"/>
    <w:rsid w:val="004C39AF"/>
    <w:rsid w:val="004C700F"/>
    <w:rsid w:val="004D2097"/>
    <w:rsid w:val="004D3466"/>
    <w:rsid w:val="004D3DE7"/>
    <w:rsid w:val="004D4F29"/>
    <w:rsid w:val="004D5C57"/>
    <w:rsid w:val="004D653B"/>
    <w:rsid w:val="004E3D47"/>
    <w:rsid w:val="004E6F39"/>
    <w:rsid w:val="004F4103"/>
    <w:rsid w:val="004F5280"/>
    <w:rsid w:val="00500335"/>
    <w:rsid w:val="00500ED3"/>
    <w:rsid w:val="00501B90"/>
    <w:rsid w:val="00506D95"/>
    <w:rsid w:val="00507AB9"/>
    <w:rsid w:val="005117ED"/>
    <w:rsid w:val="00511A34"/>
    <w:rsid w:val="005123FB"/>
    <w:rsid w:val="00514869"/>
    <w:rsid w:val="00514BD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5955"/>
    <w:rsid w:val="00551C39"/>
    <w:rsid w:val="00552297"/>
    <w:rsid w:val="00553778"/>
    <w:rsid w:val="00556F1F"/>
    <w:rsid w:val="00560A8E"/>
    <w:rsid w:val="00560C4B"/>
    <w:rsid w:val="0056239C"/>
    <w:rsid w:val="00563815"/>
    <w:rsid w:val="005644F6"/>
    <w:rsid w:val="0056475A"/>
    <w:rsid w:val="00564C9C"/>
    <w:rsid w:val="00565492"/>
    <w:rsid w:val="005674D5"/>
    <w:rsid w:val="00567D63"/>
    <w:rsid w:val="0057000A"/>
    <w:rsid w:val="00572404"/>
    <w:rsid w:val="00572921"/>
    <w:rsid w:val="00573261"/>
    <w:rsid w:val="0057432D"/>
    <w:rsid w:val="00576C00"/>
    <w:rsid w:val="00580B99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7A02"/>
    <w:rsid w:val="005D03E5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034"/>
    <w:rsid w:val="006138E0"/>
    <w:rsid w:val="00615504"/>
    <w:rsid w:val="006163BE"/>
    <w:rsid w:val="00616664"/>
    <w:rsid w:val="00616956"/>
    <w:rsid w:val="00621491"/>
    <w:rsid w:val="00621C66"/>
    <w:rsid w:val="006228AD"/>
    <w:rsid w:val="00623509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47055"/>
    <w:rsid w:val="00650085"/>
    <w:rsid w:val="00654D4E"/>
    <w:rsid w:val="006556F8"/>
    <w:rsid w:val="00656331"/>
    <w:rsid w:val="00657C00"/>
    <w:rsid w:val="00660B55"/>
    <w:rsid w:val="0066264A"/>
    <w:rsid w:val="006629C9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8001D"/>
    <w:rsid w:val="00686925"/>
    <w:rsid w:val="0068766D"/>
    <w:rsid w:val="006918F4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0DC5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5FAF"/>
    <w:rsid w:val="006E7C2C"/>
    <w:rsid w:val="006F5F7F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5350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87C0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2CB6"/>
    <w:rsid w:val="007B3441"/>
    <w:rsid w:val="007B3F4C"/>
    <w:rsid w:val="007B461A"/>
    <w:rsid w:val="007B5C92"/>
    <w:rsid w:val="007B6273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385A"/>
    <w:rsid w:val="008350F5"/>
    <w:rsid w:val="00840607"/>
    <w:rsid w:val="00844F9D"/>
    <w:rsid w:val="00850229"/>
    <w:rsid w:val="008524CF"/>
    <w:rsid w:val="00853182"/>
    <w:rsid w:val="00853D0B"/>
    <w:rsid w:val="0085494C"/>
    <w:rsid w:val="008561DD"/>
    <w:rsid w:val="00857540"/>
    <w:rsid w:val="008612E4"/>
    <w:rsid w:val="0086170E"/>
    <w:rsid w:val="00863283"/>
    <w:rsid w:val="00864201"/>
    <w:rsid w:val="00864639"/>
    <w:rsid w:val="0086630A"/>
    <w:rsid w:val="00867725"/>
    <w:rsid w:val="00870F06"/>
    <w:rsid w:val="008732B4"/>
    <w:rsid w:val="00873A30"/>
    <w:rsid w:val="00875E60"/>
    <w:rsid w:val="00876C03"/>
    <w:rsid w:val="00880271"/>
    <w:rsid w:val="00883501"/>
    <w:rsid w:val="0088464F"/>
    <w:rsid w:val="00884B4A"/>
    <w:rsid w:val="00885649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04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7507"/>
    <w:rsid w:val="008C2659"/>
    <w:rsid w:val="008C2E2E"/>
    <w:rsid w:val="008C4A6E"/>
    <w:rsid w:val="008C58DC"/>
    <w:rsid w:val="008C5AC4"/>
    <w:rsid w:val="008C7A8A"/>
    <w:rsid w:val="008D0E75"/>
    <w:rsid w:val="008D1FCC"/>
    <w:rsid w:val="008D3259"/>
    <w:rsid w:val="008E1213"/>
    <w:rsid w:val="008E4430"/>
    <w:rsid w:val="008E4568"/>
    <w:rsid w:val="008E4896"/>
    <w:rsid w:val="008E6BF1"/>
    <w:rsid w:val="008E75E3"/>
    <w:rsid w:val="008F10EA"/>
    <w:rsid w:val="008F11FB"/>
    <w:rsid w:val="008F264D"/>
    <w:rsid w:val="008F30C1"/>
    <w:rsid w:val="008F349C"/>
    <w:rsid w:val="008F4216"/>
    <w:rsid w:val="008F7ADE"/>
    <w:rsid w:val="009010F1"/>
    <w:rsid w:val="00901D18"/>
    <w:rsid w:val="0090288D"/>
    <w:rsid w:val="009030C7"/>
    <w:rsid w:val="0090321B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077"/>
    <w:rsid w:val="009235A1"/>
    <w:rsid w:val="009243F6"/>
    <w:rsid w:val="00924720"/>
    <w:rsid w:val="00925573"/>
    <w:rsid w:val="00926104"/>
    <w:rsid w:val="00927650"/>
    <w:rsid w:val="00927679"/>
    <w:rsid w:val="009279DE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054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5F9A"/>
    <w:rsid w:val="00976540"/>
    <w:rsid w:val="00976A6C"/>
    <w:rsid w:val="00977277"/>
    <w:rsid w:val="00977E3C"/>
    <w:rsid w:val="00977F24"/>
    <w:rsid w:val="00977FFD"/>
    <w:rsid w:val="00980829"/>
    <w:rsid w:val="009815BF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3C6F"/>
    <w:rsid w:val="009A4707"/>
    <w:rsid w:val="009A6DED"/>
    <w:rsid w:val="009A7FB7"/>
    <w:rsid w:val="009B10F9"/>
    <w:rsid w:val="009B3485"/>
    <w:rsid w:val="009B39E4"/>
    <w:rsid w:val="009B3B56"/>
    <w:rsid w:val="009B4ACB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64BB"/>
    <w:rsid w:val="009D7268"/>
    <w:rsid w:val="009D7759"/>
    <w:rsid w:val="009D7A54"/>
    <w:rsid w:val="009E252B"/>
    <w:rsid w:val="009E4B1F"/>
    <w:rsid w:val="009E4FD9"/>
    <w:rsid w:val="009E51BF"/>
    <w:rsid w:val="009F04E1"/>
    <w:rsid w:val="009F36E4"/>
    <w:rsid w:val="009F4592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1F83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AE9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0C78"/>
    <w:rsid w:val="00A51D65"/>
    <w:rsid w:val="00A51E83"/>
    <w:rsid w:val="00A54A92"/>
    <w:rsid w:val="00A56572"/>
    <w:rsid w:val="00A57A85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764A1"/>
    <w:rsid w:val="00A7728E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37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47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F5E"/>
    <w:rsid w:val="00B21023"/>
    <w:rsid w:val="00B225A7"/>
    <w:rsid w:val="00B235CD"/>
    <w:rsid w:val="00B23B78"/>
    <w:rsid w:val="00B24715"/>
    <w:rsid w:val="00B25C63"/>
    <w:rsid w:val="00B270E8"/>
    <w:rsid w:val="00B27900"/>
    <w:rsid w:val="00B27E8B"/>
    <w:rsid w:val="00B3089A"/>
    <w:rsid w:val="00B313BA"/>
    <w:rsid w:val="00B33533"/>
    <w:rsid w:val="00B33EFB"/>
    <w:rsid w:val="00B33F7D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1F17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106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2C5B"/>
    <w:rsid w:val="00BE376E"/>
    <w:rsid w:val="00BE3D8E"/>
    <w:rsid w:val="00BF03D3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3AA0"/>
    <w:rsid w:val="00CB43D8"/>
    <w:rsid w:val="00CB4CD5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C65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6E0B"/>
    <w:rsid w:val="00CF7CFC"/>
    <w:rsid w:val="00D01971"/>
    <w:rsid w:val="00D02D2C"/>
    <w:rsid w:val="00D047C7"/>
    <w:rsid w:val="00D0584F"/>
    <w:rsid w:val="00D0611F"/>
    <w:rsid w:val="00D06B8D"/>
    <w:rsid w:val="00D074EA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76"/>
    <w:rsid w:val="00D3449C"/>
    <w:rsid w:val="00D35801"/>
    <w:rsid w:val="00D3581E"/>
    <w:rsid w:val="00D36552"/>
    <w:rsid w:val="00D37146"/>
    <w:rsid w:val="00D3722E"/>
    <w:rsid w:val="00D37FD9"/>
    <w:rsid w:val="00D413E2"/>
    <w:rsid w:val="00D4228C"/>
    <w:rsid w:val="00D4238F"/>
    <w:rsid w:val="00D42ECD"/>
    <w:rsid w:val="00D43074"/>
    <w:rsid w:val="00D44416"/>
    <w:rsid w:val="00D446FC"/>
    <w:rsid w:val="00D45951"/>
    <w:rsid w:val="00D46F15"/>
    <w:rsid w:val="00D47A1E"/>
    <w:rsid w:val="00D47B2E"/>
    <w:rsid w:val="00D51DB1"/>
    <w:rsid w:val="00D52452"/>
    <w:rsid w:val="00D525CD"/>
    <w:rsid w:val="00D52B1C"/>
    <w:rsid w:val="00D54490"/>
    <w:rsid w:val="00D54644"/>
    <w:rsid w:val="00D55200"/>
    <w:rsid w:val="00D555D7"/>
    <w:rsid w:val="00D5569F"/>
    <w:rsid w:val="00D60240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E71"/>
    <w:rsid w:val="00DE343D"/>
    <w:rsid w:val="00DE41CB"/>
    <w:rsid w:val="00DE4D96"/>
    <w:rsid w:val="00DE6D5B"/>
    <w:rsid w:val="00DE7AF2"/>
    <w:rsid w:val="00DF2BE3"/>
    <w:rsid w:val="00DF31D7"/>
    <w:rsid w:val="00DF333D"/>
    <w:rsid w:val="00DF43D8"/>
    <w:rsid w:val="00DF47BE"/>
    <w:rsid w:val="00DF4C42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4F5"/>
    <w:rsid w:val="00E2388D"/>
    <w:rsid w:val="00E25A91"/>
    <w:rsid w:val="00E2671E"/>
    <w:rsid w:val="00E27881"/>
    <w:rsid w:val="00E278CE"/>
    <w:rsid w:val="00E27BB8"/>
    <w:rsid w:val="00E31300"/>
    <w:rsid w:val="00E31869"/>
    <w:rsid w:val="00E32AAD"/>
    <w:rsid w:val="00E33E13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085C"/>
    <w:rsid w:val="00E81208"/>
    <w:rsid w:val="00E830DB"/>
    <w:rsid w:val="00E83FF6"/>
    <w:rsid w:val="00E8466F"/>
    <w:rsid w:val="00E853BC"/>
    <w:rsid w:val="00E85593"/>
    <w:rsid w:val="00E86065"/>
    <w:rsid w:val="00E8673C"/>
    <w:rsid w:val="00E8774D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7ABE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1BB9"/>
    <w:rsid w:val="00EE3552"/>
    <w:rsid w:val="00EE3578"/>
    <w:rsid w:val="00EE4D7A"/>
    <w:rsid w:val="00EE4ED3"/>
    <w:rsid w:val="00EE6C82"/>
    <w:rsid w:val="00EE751A"/>
    <w:rsid w:val="00EF10F8"/>
    <w:rsid w:val="00EF1562"/>
    <w:rsid w:val="00EF2172"/>
    <w:rsid w:val="00EF3540"/>
    <w:rsid w:val="00EF3C34"/>
    <w:rsid w:val="00EF5674"/>
    <w:rsid w:val="00EF5D7D"/>
    <w:rsid w:val="00EF7F80"/>
    <w:rsid w:val="00F001D2"/>
    <w:rsid w:val="00F00AE3"/>
    <w:rsid w:val="00F01636"/>
    <w:rsid w:val="00F01D8B"/>
    <w:rsid w:val="00F02EE2"/>
    <w:rsid w:val="00F032E9"/>
    <w:rsid w:val="00F063BE"/>
    <w:rsid w:val="00F10219"/>
    <w:rsid w:val="00F13DF6"/>
    <w:rsid w:val="00F14154"/>
    <w:rsid w:val="00F146B8"/>
    <w:rsid w:val="00F14DE6"/>
    <w:rsid w:val="00F15896"/>
    <w:rsid w:val="00F16038"/>
    <w:rsid w:val="00F1688D"/>
    <w:rsid w:val="00F229F3"/>
    <w:rsid w:val="00F23824"/>
    <w:rsid w:val="00F24FA5"/>
    <w:rsid w:val="00F2602F"/>
    <w:rsid w:val="00F2661E"/>
    <w:rsid w:val="00F30575"/>
    <w:rsid w:val="00F32844"/>
    <w:rsid w:val="00F439C1"/>
    <w:rsid w:val="00F43A7D"/>
    <w:rsid w:val="00F45E09"/>
    <w:rsid w:val="00F46B8C"/>
    <w:rsid w:val="00F46F29"/>
    <w:rsid w:val="00F509F8"/>
    <w:rsid w:val="00F50AC8"/>
    <w:rsid w:val="00F51906"/>
    <w:rsid w:val="00F54F13"/>
    <w:rsid w:val="00F56278"/>
    <w:rsid w:val="00F565C3"/>
    <w:rsid w:val="00F57F32"/>
    <w:rsid w:val="00F6123D"/>
    <w:rsid w:val="00F61875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622"/>
    <w:rsid w:val="00F85BDC"/>
    <w:rsid w:val="00F95AC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561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02242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372EF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72EFA"/>
  </w:style>
  <w:style w:type="paragraph" w:styleId="Tekstbalonia">
    <w:name w:val="Balloon Text"/>
    <w:basedOn w:val="Normal"/>
    <w:semiHidden/>
    <w:rsid w:val="00EF5674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B51F1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51F17"/>
    <w:rPr>
      <w:sz w:val="24"/>
      <w:szCs w:val="24"/>
    </w:rPr>
  </w:style>
  <w:style w:type="paragraph" w:styleId="Default" w:customStyle="true">
    <w:name w:val="Default"/>
    <w:rsid w:val="0022441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17F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7F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7F5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7F5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7F5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224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72E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2EFA"/>
  </w:style>
  <w:style w:styleId="Tekstbalonia" w:type="paragraph">
    <w:name w:val="Balloon Text"/>
    <w:basedOn w:val="Normal"/>
    <w:semiHidden/>
    <w:rsid w:val="00EF56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51F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1F17"/>
    <w:rPr>
      <w:sz w:val="24"/>
      <w:szCs w:val="24"/>
    </w:rPr>
  </w:style>
  <w:style w:customStyle="1" w:styleId="Default" w:type="paragraph">
    <w:name w:val="Default"/>
    <w:rsid w:val="0022441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F5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F5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F5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718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576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4569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297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veljače 2023.</izvorni_sadrzaj>
    <derivirana_varijabla naziv="DomainObject.PlaniraniZavrsetakDatum_1">2. veljače 2023.</derivirana_varijabla>
  </DomainObject.PlaniraniZavrsetakDatum>
  <DomainObject.PlaniraniPocetakDatum>
    <izvorni_sadrzaj>2. veljače 2023.</izvorni_sadrzaj>
    <derivirana_varijabla naziv="DomainObject.PlaniraniPocetakDatum_1">2. veljače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veljače 2023.</izvorni_sadrzaj>
    <derivirana_varijabla naziv="DomainObject.Zapisnik.DatumKreiranja_1">2.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St-45/2022-49</izvorni_sadrzaj>
    <derivirana_varijabla naziv="DomainObject.Zapisnik.Oznaka_1">St-45/2022-49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2022.</izvorni_sadrzaj>
    <derivirana_varijabla naziv="DomainObject.Predmet.DatumOsnivanja_1">11.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St-45/2022</izvorni_sadrzaj>
    <derivirana_varijabla naziv="DomainObject.Predmet.OznakaBroj_1">St-45/2022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St-277/21</izvorni_sadrzaj>
    <derivirana_varijabla naziv="DomainObject.Predmet.PrimjedbaSuca_1">Nastavak postupka radi naknadne diobe,
veza 6 St-277/21</derivirana_varijabla>
  </DomainObject.Predmet.PrimjedbaSuca>
  <DomainObject.Predmet.ProtustrankaFormated>
    <izvorni_sadrzaj>  Stečajna masa iza MACON d.o.o.  Rijeka</izvorni_sadrzaj>
    <derivirana_varijabla naziv="DomainObject.Predmet.ProtustrankaFormated_1">  Stečajna masa iza MACON d.o.o.  Rijeka</derivirana_varijabla>
  </DomainObject.Predmet.ProtustrankaFormated>
  <DomainObject.Predmet.ProtustrankaFormatedOIB>
    <izvorni_sadrzaj>  Stečajna masa iza MACON d.o.o.  Rijeka, OIB 48865216902</izvorni_sadrzaj>
    <derivirana_varijabla naziv="DomainObject.Predmet.ProtustrankaFormatedOIB_1">  Stečajna masa iza MACON d.o.o.  Rijeka, OIB 48865216902</derivirana_varijabla>
  </DomainObject.Predmet.ProtustrankaFormatedOIB>
  <DomainObject.Predmet.ProtustrankaFormatedWithAdress>
    <izvorni_sadrzaj> Stečajna masa iza MACON d.o.o.  Rijeka, Nikole Tesle 9, 51000 Rijeka</izvorni_sadrzaj>
    <derivirana_varijabla naziv="DomainObject.Predmet.ProtustrankaFormatedWithAdress_1"> Stečajna masa iza MACON d.o.o.  Rijeka, Nikole Tesle 9, 51000 Rijeka</derivirana_varijabla>
  </DomainObject.Predmet.ProtustrankaFormatedWithAdress>
  <DomainObject.Predmet.ProtustrankaFormatedWithAdressOIB>
    <izvorni_sadrzaj> Stečajna masa iza MACON d.o.o.  Rijeka, OIB 48865216902, Nikole Tesle 9, 51000 Rijeka</izvorni_sadrzaj>
    <derivirana_varijabla naziv="DomainObject.Predmet.ProtustrankaFormatedWithAdressOIB_1"> Stečajna masa iza MACON d.o.o.  Rijeka, OIB 48865216902, Nikole Tesle 9, 51000 Rijeka</derivirana_varijabla>
  </DomainObject.Predmet.ProtustrankaFormatedWithAdressOIB>
  <DomainObject.Predmet.ProtustrankaWithAdress>
    <izvorni_sadrzaj>Stečajna masa iza MACON d.o.o.  Rijeka Nikole Tesle 9, 51000 Rijeka</izvorni_sadrzaj>
    <derivirana_varijabla naziv="DomainObject.Predmet.ProtustrankaWithAdress_1">Stečajna masa iza MACON d.o.o.  Rijeka Nikole Tesle 9, 51000 Rijeka</derivirana_varijabla>
  </DomainObject.Predmet.ProtustrankaWithAdress>
  <DomainObject.Predmet.ProtustrankaWithAdressOIB>
    <izvorni_sadrzaj>Stečajna masa iza MACON d.o.o.  Rijeka, OIB 48865216902, Nikole Tesle 9, 51000 Rijeka</izvorni_sadrzaj>
    <derivirana_varijabla naziv="DomainObject.Predmet.ProtustrankaWithAdressOIB_1">Stečajna masa iza MACON d.o.o.  Rijeka, OIB 48865216902, Nikole Tesle 9, 51000 Rijeka</derivirana_varijabla>
  </DomainObject.Predmet.ProtustrankaWithAdressOIB>
  <DomainObject.Predmet.ProtustrankaNazivFormated>
    <izvorni_sadrzaj>Stečajna masa iza MACON d.o.o.  Rijeka</izvorni_sadrzaj>
    <derivirana_varijabla naziv="DomainObject.Predmet.ProtustrankaNazivFormated_1">Stečajna masa iza MACON d.o.o.  Rijeka</derivirana_varijabla>
  </DomainObject.Predmet.ProtustrankaNazivFormated>
  <DomainObject.Predmet.ProtustrankaNazivFormatedOIB>
    <izvorni_sadrzaj>Stečajna masa iza MACON d.o.o.  Rijeka, OIB 48865216902</izvorni_sadrzaj>
    <derivirana_varijabla naziv="DomainObject.Predmet.ProtustrankaNazivFormatedOIB_1">Stečajna masa iza MACON d.o.o.  Rijeka, OIB 48865216902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VUČKOVIĆ  stečajni upravitelj; Frano Mišković</izvorni_sadrzaj>
    <derivirana_varijabla naziv="DomainObject.Predmet.StrankaFormated_1">  VLADIMIR VUČKOVIĆ  stečajni upravitelj; Frano Mišković</derivirana_varijabla>
  </DomainObject.Predmet.StrankaFormated>
  <DomainObject.Predmet.StrankaFormatedOIB>
    <izvorni_sadrzaj>  VLADIMIR VUČKOVIĆ  stečajni upravitelj, OIB 20899691025; Frano Mišković, OIB 27053654358</izvorni_sadrzaj>
    <derivirana_varijabla naziv="DomainObject.Predmet.StrankaFormatedOIB_1">  VLADIMIR VUČKOVIĆ  stečajni upravitelj, OIB 20899691025; Frano Mišković, OIB 27053654358</derivirana_varijabla>
  </DomainObject.Predmet.StrankaFormatedOIB>
  <DomainObject.Predmet.StrankaFormatedWithAdress>
    <izvorni_sadrzaj> VLADIMIR VUČKOVIĆ  stečajni upravitelj, Amruševa 10, 10000 Zagreb; Frano Mišković, Miškovići Put Mula 9, 23250 Pag</izvorni_sadrzaj>
    <derivirana_varijabla naziv="DomainObject.Predmet.StrankaFormatedWithAdress_1"> VLADIMIR VUČKOVIĆ  stečajni upravitelj, Amruševa 10, 10000 Zagreb; Frano Mišković, Miškovići Put Mula 9, 23250 Pag</derivirana_varijabla>
  </DomainObject.Predmet.StrankaFormatedWithAdress>
  <DomainObject.Predmet.StrankaFormatedWithAdressOIB>
    <izvorni_sadrzaj> VLADIMIR VUČKOVIĆ  stečajni upravitelj, OIB 20899691025, Amruševa 10, 10000 Zagreb; Frano Mišković, OIB 27053654358, Miškovići Put Mula 9, 23250 Pag</izvorni_sadrzaj>
    <derivirana_varijabla naziv="DomainObject.Predmet.StrankaFormatedWithAdressOIB_1"> VLADIMIR VUČKOVIĆ  stečajni upravitelj, OIB 20899691025, Amruševa 10, 10000 Zagreb; Frano Mišković, OIB 27053654358, Miškovići Put Mula 9, 23250 Pag</derivirana_varijabla>
  </DomainObject.Predmet.StrankaFormatedWithAdressOIB>
  <DomainObject.Predmet.StrankaWithAdress>
    <izvorni_sadrzaj>VLADIMIR VUČKOVIĆ  stečajni upravitelj Amruševa 10,10000 Zagreb,Frano Mišković Miškovići Put Mula 9,23250 Pag</izvorni_sadrzaj>
    <derivirana_varijabla naziv="DomainObject.Predmet.StrankaWithAdress_1">VLADIMIR VUČKOVIĆ  stečajni upravitelj Amruševa 10,10000 Zagreb,Frano Mišković Miškovići Put Mula 9,23250 Pag</derivirana_varijabla>
  </DomainObject.Predmet.StrankaWithAdress>
  <DomainObject.Predmet.StrankaWithAdressOIB>
    <izvorni_sadrzaj>VLADIMIR VUČKOVIĆ  stečajni upravitelj, OIB 20899691025, Amruševa 10,10000 Zagreb,Frano Mišković, OIB 27053654358, Miškovići Put Mula 9,23250 Pag</izvorni_sadrzaj>
    <derivirana_varijabla naziv="DomainObject.Predmet.StrankaWithAdressOIB_1">VLADIMIR VUČKOVIĆ  stečajni upravitelj, OIB 20899691025, Amruševa 10,10000 Zagreb,Frano Mišković, OIB 27053654358, Miškovići Put Mula 9,23250 Pag</derivirana_varijabla>
  </DomainObject.Predmet.StrankaWithAdressOIB>
  <DomainObject.Predmet.StrankaNazivFormated>
    <izvorni_sadrzaj>VLADIMIR VUČKOVIĆ  stečajni upravitelj,Frano Mišković</izvorni_sadrzaj>
    <derivirana_varijabla naziv="DomainObject.Predmet.StrankaNazivFormated_1">VLADIMIR VUČKOVIĆ  stečajni upravitelj,Frano Mišković</derivirana_varijabla>
  </DomainObject.Predmet.StrankaNazivFormated>
  <DomainObject.Predmet.StrankaNazivFormatedOIB>
    <izvorni_sadrzaj>VLADIMIR VUČKOVIĆ  stečajni upravitelj, OIB 20899691025,Frano Mišković, OIB 27053654358</izvorni_sadrzaj>
    <derivirana_varijabla naziv="DomainObject.Predmet.StrankaNazivFormatedOIB_1">VLADIMIR VUČKOVIĆ  stečajni upravitelj, OIB 20899691025,Frano Mišković, OIB 27053654358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VLADIMIR VUČKOVIĆ  stečajni upravitelj</item>
      <item>Frano Mišković</item>
    </izvorni_sadrzaj>
    <derivirana_varijabla naziv="DomainObject.Predmet.StrankaListFormated_1">
      <item>VLADIMIR VUČKOVIĆ  stečajni upravitelj</item>
      <item>Frano Mišković</item>
    </derivirana_varijabla>
  </DomainObject.Predmet.StrankaListFormated>
  <DomainObject.Predmet.StrankaListFormatedOIB>
    <izvorni_sadrzaj>
      <item>VLADIMIR VUČKOVIĆ  stečajni upravitelj, OIB 20899691025</item>
      <item>Frano Mišković, OIB 27053654358</item>
    </izvorni_sadrzaj>
    <derivirana_varijabla naziv="DomainObject.Predmet.StrankaListFormatedOIB_1">
      <item>VLADIMIR VUČKOVIĆ  stečajni upravitelj, OIB 20899691025</item>
      <item>Frano Mišković, OIB 27053654358</item>
    </derivirana_varijabla>
  </DomainObject.Predmet.StrankaListFormatedOIB>
  <DomainObject.Predmet.StrankaListFormatedWithAdress>
    <izvorni_sadrzaj>
      <item>VLADIMIR VUČKOVIĆ  stečajni upravitelj, Amruševa 10, 10000 Zagreb</item>
      <item>Frano Mišković, Miškovići Put Mula 9, 23250 Pag</item>
    </izvorni_sadrzaj>
    <derivirana_varijabla naziv="DomainObject.Predmet.StrankaListFormatedWithAdress_1">
      <item>VLADIMIR VUČKOVIĆ  stečajni upravitelj, Amruševa 10, 10000 Zagreb</item>
      <item>Frano Mišković, Miškovići Put Mula 9, 23250 Pag</item>
    </derivirana_varijabla>
  </DomainObject.Predmet.StrankaListFormatedWithAdress>
  <DomainObject.Predmet.StrankaListFormatedWithAdressOIB>
    <izvorni_sadrzaj>
      <item>VLADIMIR VUČKOVIĆ  stečajni upravitelj, OIB 20899691025, Amruševa 10, 10000 Zagreb</item>
      <item>Frano Mišković, OIB 27053654358, Miškovići Put Mula 9, 23250 Pag</item>
    </izvorni_sadrzaj>
    <derivirana_varijabla naziv="DomainObject.Predmet.StrankaListFormatedWithAdressOIB_1">
      <item>VLADIMIR VUČKOVIĆ  stečajni upravitelj, OIB 20899691025, Amruševa 10, 10000 Zagreb</item>
      <item>Frano Mišković, OIB 27053654358, Miškovići Put Mula 9, 23250 Pag</item>
    </derivirana_varijabla>
  </DomainObject.Predmet.StrankaListFormatedWithAdressOIB>
  <DomainObject.Predmet.StrankaListNazivFormated>
    <izvorni_sadrzaj>
      <item>VLADIMIR VUČKOVIĆ  stečajni upravitelj</item>
      <item>Frano Mišković</item>
    </izvorni_sadrzaj>
    <derivirana_varijabla naziv="DomainObject.Predmet.StrankaListNazivFormated_1">
      <item>VLADIMIR VUČKOVIĆ  stečajni upravitelj</item>
      <item>Frano Mišković</item>
    </derivirana_varijabla>
  </DomainObject.Predmet.StrankaListNazivFormated>
  <DomainObject.Predmet.StrankaListNazivFormatedOIB>
    <izvorni_sadrzaj>
      <item>VLADIMIR VUČKOVIĆ  stečajni upravitelj, OIB 20899691025</item>
      <item>Frano Mišković, OIB 27053654358</item>
    </izvorni_sadrzaj>
    <derivirana_varijabla naziv="DomainObject.Predmet.StrankaListNazivFormatedOIB_1">
      <item>VLADIMIR VUČKOVIĆ  stečajni upravitelj, OIB 20899691025</item>
      <item>Frano Mišković, OIB 27053654358</item>
    </derivirana_varijabla>
  </DomainObject.Predmet.StrankaListNazivFormatedOIB>
  <DomainObject.Predmet.ProtuStrankaListFormated>
    <izvorni_sadrzaj>
      <item>Stečajna masa iza MACON d.o.o.  Rijeka</item>
    </izvorni_sadrzaj>
    <derivirana_varijabla naziv="DomainObject.Predmet.ProtuStrankaListFormated_1">
      <item>Stečajna masa iza MACON d.o.o.  Rijeka</item>
    </derivirana_varijabla>
  </DomainObject.Predmet.ProtuStrankaListFormated>
  <DomainObject.Predmet.ProtuStrankaListFormatedOIB>
    <izvorni_sadrzaj>
      <item>Stečajna masa iza MACON d.o.o.  Rijeka, OIB 48865216902</item>
    </izvorni_sadrzaj>
    <derivirana_varijabla naziv="DomainObject.Predmet.ProtuStrankaListFormatedOIB_1">
      <item>Stečajna masa iza MACON d.o.o.  Rijeka, OIB 48865216902</item>
    </derivirana_varijabla>
  </DomainObject.Predmet.ProtuStrankaListFormatedOIB>
  <DomainObject.Predmet.ProtuStrankaListFormatedWithAdress>
    <izvorni_sadrzaj>
      <item>Stečajna masa iza MACON d.o.o.  Rijeka, Nikole Tesle 9, 51000 Rijeka</item>
    </izvorni_sadrzaj>
    <derivirana_varijabla naziv="DomainObject.Predmet.ProtuStrankaListFormatedWithAdress_1">
      <item>Stečajna masa iza MACON d.o.o.  Rijeka, Nikole Tesle 9, 51000 Rijeka</item>
    </derivirana_varijabla>
  </DomainObject.Predmet.ProtuStrankaListFormatedWithAdress>
  <DomainObject.Predmet.ProtuStrankaListFormatedWithAdressOIB>
    <izvorni_sadrzaj>
      <item>Stečajna masa iza MACON d.o.o.  Rijeka, OIB 48865216902, Nikole Tesle 9, 51000 Rijeka</item>
    </izvorni_sadrzaj>
    <derivirana_varijabla naziv="DomainObject.Predmet.ProtuStrankaListFormatedWithAdressOIB_1">
      <item>Stečajna masa iza MACON d.o.o.  Rijeka, OIB 48865216902, Nikole Tesle 9, 51000 Rijeka</item>
    </derivirana_varijabla>
  </DomainObject.Predmet.ProtuStrankaListFormatedWithAdressOIB>
  <DomainObject.Predmet.ProtuStrankaListNazivFormated>
    <izvorni_sadrzaj>
      <item>Stečajna masa iza MACON d.o.o.  Rijeka</item>
    </izvorni_sadrzaj>
    <derivirana_varijabla naziv="DomainObject.Predmet.ProtuStrankaListNazivFormated_1">
      <item>Stečajna masa iza MACON d.o.o.  Rijeka</item>
    </derivirana_varijabla>
  </DomainObject.Predmet.ProtuStrankaListNazivFormated>
  <DomainObject.Predmet.ProtuStrankaListNazivFormatedOIB>
    <izvorni_sadrzaj>
      <item>Stečajna masa iza MACON d.o.o.  Rijeka, OIB 48865216902</item>
    </izvorni_sadrzaj>
    <derivirana_varijabla naziv="DomainObject.Predmet.ProtuStrankaListNazivFormatedOIB_1">
      <item>Stečajna masa iza MACON d.o.o.  Rijeka, OIB 48865216902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veljače 2023.</izvorni_sadrzaj>
    <derivirana_varijabla naziv="DomainObject.Datum_1">2. veljače 2023.</derivirana_varijabla>
  </DomainObject.Datum>
  <DomainObject.PoslovniBrojDokumenta>
    <izvorni_sadrzaj>St-45/2022-49</izvorni_sadrzaj>
    <derivirana_varijabla naziv="DomainObject.PoslovniBrojDokumenta_1">St-45/2022-49</derivirana_varijabla>
  </DomainObject.PoslovniBrojDokumenta>
  <DomainObject.Predmet.StrankaIDrugi>
    <izvorni_sadrzaj>VLADIMIR VUČKOVIĆ  stečajni upravitelj i dr.</izvorni_sadrzaj>
    <derivirana_varijabla naziv="DomainObject.Predmet.StrankaIDrugi_1">VLADIMIR VUČKOVIĆ  stečajni upravitelj i dr.</derivirana_varijabla>
  </DomainObject.Predmet.StrankaIDrugi>
  <DomainObject.Predmet.ProtustrankaIDrugi>
    <izvorni_sadrzaj>Stečajna masa iza MACON d.o.o.  Rijeka</izvorni_sadrzaj>
    <derivirana_varijabla naziv="DomainObject.Predmet.ProtustrankaIDrugi_1">Stečajna masa iza MACON d.o.o.  Rijeka</derivirana_varijabla>
  </DomainObject.Predmet.ProtustrankaIDrugi>
  <DomainObject.Predmet.StrankaIDrugiAdressOIB>
    <izvorni_sadrzaj>VLADIMIR VUČKOVIĆ  stečajni upravitelj, OIB 20899691025, Amruševa 10, 10000 Zagreb i dr.</izvorni_sadrzaj>
    <derivirana_varijabla naziv="DomainObject.Predmet.StrankaIDrugiAdressOIB_1">VLADIMIR VUČKOVIĆ  stečajni upravitelj, OIB 20899691025, Amruševa 10, 10000 Zagreb i dr.</derivirana_varijabla>
  </DomainObject.Predmet.StrankaIDrugiAdressOIB>
  <DomainObject.Predmet.ProtustrankaIDrugiAdressOIB>
    <izvorni_sadrzaj>Stečajna masa iza MACON d.o.o.  Rijeka, OIB 48865216902, Nikole Tesle 9, 51000 Rijeka</izvorni_sadrzaj>
    <derivirana_varijabla naziv="DomainObject.Predmet.ProtustrankaIDrugiAdressOIB_1">Stečajna masa iza MACON d.o.o.  Rijeka, OIB 48865216902, Nikole Tesle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VUČKOVIĆ  stečajni upravitelj</item>
      <item>Stečajna masa iza MACON d.o.o.  Rijeka</item>
      <item>Frano Mišković</item>
    </izvorni_sadrzaj>
    <derivirana_varijabla naziv="DomainObject.Predmet.SudioniciListNaziv_1">
      <item>VLADIMIR VUČKOVIĆ  stečajni upravitelj</item>
      <item>Stečajna masa iza MACON d.o.o.  Rijeka</item>
      <item>Frano Mišković</item>
    </derivirana_varijabla>
  </DomainObject.Predmet.SudioniciListNaziv>
  <DomainObject.Predmet.SudioniciListAdressOIB>
    <izvorni_sadrzaj>
      <item>VLADIMIR VUČKOVIĆ  stečajni upravitelj, OIB 20899691025, Amruševa 10,10000 Zagreb</item>
      <item>Stečajna masa iza MACON d.o.o.  Rijeka, OIB 48865216902, Nikole Tesle 9,51000 Rijeka</item>
      <item>Frano Mišković, OIB 27053654358, Miškovići Put Mula 9,23250 Pag</item>
    </izvorni_sadrzaj>
    <derivirana_varijabla naziv="DomainObject.Predmet.SudioniciListAdressOIB_1">
      <item>VLADIMIR VUČKOVIĆ  stečajni upravitelj, OIB 20899691025, Amruševa 10,10000 Zagreb</item>
      <item>Stečajna masa iza MACON d.o.o.  Rijeka, OIB 48865216902, Nikole Tesle 9,51000 Rijeka</item>
      <item>Frano Mišković, OIB 27053654358, Miškovići Put Mula 9,23250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20899691025</item>
      <item>, OIB 48865216902</item>
      <item>, OIB 27053654358</item>
    </izvorni_sadrzaj>
    <derivirana_varijabla naziv="DomainObject.Predmet.SudioniciListNazivOIB_1">
      <item>, OIB 20899691025</item>
      <item>, OIB 48865216902</item>
      <item>, OIB 27053654358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Sara Ovuka, OIB 84945523430, Giardini 3/III, 52100 Pula</item>
    </izvorni_sadrzaj>
    <derivirana_varijabla naziv="DomainObject.Predmet.StecajniUpraviteljiListAddressOIB_1">
      <item>Sara Ovuka, OIB 84945523430, Giardini 3/III,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prosinca 2021.</izvorni_sadrzaj>
    <derivirana_varijabla naziv="DomainObject.Predmet.DatumPocetkaProcesa_1">14.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4FB70-F1BB-48D1-8E27-5E28DBE2380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Rijeka</properties:Company>
  <properties:Pages>2</properties:Pages>
  <properties:Words>357</properties:Words>
  <properties:Characters>1968</properties:Characters>
  <properties:Lines>76</properties:Lines>
  <properties:Paragraphs>32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2023-02-02T08:08:00Z</dcterms:created>
  <dc:creator>korlevicd</dc:creator>
  <cp:lastModifiedBy>Danijela Fumić</cp:lastModifiedBy>
  <cp:lastPrinted>2008-03-04T09:06:00Z</cp:lastPrinted>
  <dcterms:modified xmlns:xsi="http://www.w3.org/2001/XMLSchema-instance" xsi:type="dcterms:W3CDTF">2023-02-02T08:12:00Z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St-45/2022-49 / Zapisnik - Skupština vjerovnika (45 22    zapisnik skupština  2.2.23.docx)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